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2"/>
        <w:gridCol w:w="4728"/>
      </w:tblGrid>
      <w:tr w:rsidR="00FF5117" w14:paraId="761F813D" w14:textId="77777777" w:rsidTr="004B3D38">
        <w:tc>
          <w:tcPr>
            <w:tcW w:w="4622" w:type="dxa"/>
          </w:tcPr>
          <w:p w14:paraId="725C18F1" w14:textId="5B30D28D" w:rsidR="003B0D44" w:rsidRDefault="003B0D44">
            <w:r>
              <w:t>Text</w:t>
            </w:r>
          </w:p>
        </w:tc>
        <w:tc>
          <w:tcPr>
            <w:tcW w:w="4728" w:type="dxa"/>
          </w:tcPr>
          <w:p w14:paraId="5235D454" w14:textId="110BE8CB" w:rsidR="003B0D44" w:rsidRDefault="003B0D44">
            <w:r>
              <w:t xml:space="preserve">Photo </w:t>
            </w:r>
          </w:p>
        </w:tc>
      </w:tr>
      <w:tr w:rsidR="00FF5117" w14:paraId="19FE3BFF" w14:textId="77777777" w:rsidTr="004B3D38">
        <w:trPr>
          <w:trHeight w:val="2861"/>
        </w:trPr>
        <w:tc>
          <w:tcPr>
            <w:tcW w:w="4622" w:type="dxa"/>
          </w:tcPr>
          <w:p w14:paraId="1DF3598E" w14:textId="0CD71137" w:rsidR="003B0D44" w:rsidRPr="005E7B64" w:rsidRDefault="005E7B64">
            <w:pPr>
              <w:rPr>
                <w:i/>
                <w:iCs/>
              </w:rPr>
            </w:pPr>
            <w:r>
              <w:br/>
            </w:r>
            <w:r w:rsidR="003B0D44" w:rsidRPr="005E7B64">
              <w:rPr>
                <w:i/>
                <w:iCs/>
              </w:rPr>
              <w:t>You can’t manage what you can’t identify.</w:t>
            </w:r>
          </w:p>
          <w:p w14:paraId="31AE027D" w14:textId="48073221" w:rsidR="003B0D44" w:rsidRDefault="003B0D44">
            <w:r w:rsidRPr="005E7B64">
              <w:rPr>
                <w:i/>
                <w:iCs/>
              </w:rPr>
              <w:t>Stop by the store today and pick up Allflex</w:t>
            </w:r>
            <w:r w:rsidR="00D77E3E">
              <w:rPr>
                <w:i/>
                <w:iCs/>
              </w:rPr>
              <w:t>®</w:t>
            </w:r>
            <w:r w:rsidRPr="005E7B64">
              <w:rPr>
                <w:i/>
                <w:iCs/>
              </w:rPr>
              <w:t xml:space="preserve"> </w:t>
            </w:r>
            <w:r w:rsidR="005E7B64">
              <w:rPr>
                <w:i/>
                <w:iCs/>
              </w:rPr>
              <w:t>identification</w:t>
            </w:r>
            <w:r w:rsidRPr="005E7B64">
              <w:rPr>
                <w:i/>
                <w:iCs/>
              </w:rPr>
              <w:t xml:space="preserve"> tags </w:t>
            </w:r>
            <w:r w:rsidR="005E7B64" w:rsidRPr="005E7B64">
              <w:rPr>
                <w:i/>
                <w:iCs/>
              </w:rPr>
              <w:t>today!</w:t>
            </w:r>
            <w:r w:rsidR="005E7B64">
              <w:t xml:space="preserve"> </w:t>
            </w:r>
          </w:p>
        </w:tc>
        <w:tc>
          <w:tcPr>
            <w:tcW w:w="4728" w:type="dxa"/>
          </w:tcPr>
          <w:p w14:paraId="7BA23CAA" w14:textId="00A2C31C" w:rsidR="003B0D44" w:rsidRDefault="003B0D44">
            <w:r>
              <w:rPr>
                <w:noProof/>
              </w:rPr>
              <w:drawing>
                <wp:inline distT="0" distB="0" distL="0" distR="0" wp14:anchorId="7F23AD35" wp14:editId="6E423D2E">
                  <wp:extent cx="2603864" cy="2609850"/>
                  <wp:effectExtent l="0" t="0" r="635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281" cy="261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117" w14:paraId="5675F238" w14:textId="77777777" w:rsidTr="004B3D38">
        <w:trPr>
          <w:trHeight w:val="2240"/>
        </w:trPr>
        <w:tc>
          <w:tcPr>
            <w:tcW w:w="4622" w:type="dxa"/>
          </w:tcPr>
          <w:p w14:paraId="6B26E805" w14:textId="77777777" w:rsidR="003B0D44" w:rsidRDefault="005E7B64">
            <w:pPr>
              <w:rPr>
                <w:i/>
                <w:iCs/>
              </w:rPr>
            </w:pPr>
            <w:r>
              <w:br/>
            </w:r>
            <w:r w:rsidRPr="005E7B64">
              <w:rPr>
                <w:i/>
                <w:iCs/>
              </w:rPr>
              <w:t>There’s no denying that pinkeye in cattle continues to be a frustrating disease. With a simple three-pronged approach, you can help mitigate pinkeye and its damaging effects.</w:t>
            </w:r>
          </w:p>
          <w:p w14:paraId="6C54FA14" w14:textId="77777777" w:rsidR="005E7B64" w:rsidRDefault="005E7B64">
            <w:pPr>
              <w:rPr>
                <w:i/>
                <w:iCs/>
              </w:rPr>
            </w:pPr>
          </w:p>
          <w:p w14:paraId="49507164" w14:textId="11590CD0" w:rsidR="005E7B64" w:rsidRPr="005E7B64" w:rsidRDefault="005E7B64">
            <w:pPr>
              <w:rPr>
                <w:i/>
                <w:iCs/>
              </w:rPr>
            </w:pPr>
            <w:r>
              <w:rPr>
                <w:i/>
                <w:iCs/>
              </w:rPr>
              <w:t>Stop by the store</w:t>
            </w:r>
            <w:r w:rsidR="00A363E5">
              <w:rPr>
                <w:i/>
                <w:iCs/>
              </w:rPr>
              <w:t xml:space="preserve"> and pick up your pinkeye control products today.</w:t>
            </w:r>
          </w:p>
        </w:tc>
        <w:tc>
          <w:tcPr>
            <w:tcW w:w="4728" w:type="dxa"/>
          </w:tcPr>
          <w:p w14:paraId="6E86737A" w14:textId="77777777" w:rsidR="005E7B64" w:rsidRDefault="005E7B64"/>
          <w:p w14:paraId="21536357" w14:textId="77777777" w:rsidR="00C05F69" w:rsidRDefault="005E7B64">
            <w:r>
              <w:rPr>
                <w:noProof/>
              </w:rPr>
              <w:drawing>
                <wp:inline distT="0" distB="0" distL="0" distR="0" wp14:anchorId="793219F0" wp14:editId="246C7509">
                  <wp:extent cx="2476500" cy="24765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5F69">
              <w:br/>
            </w:r>
          </w:p>
          <w:p w14:paraId="5EE1A5F6" w14:textId="77777777" w:rsidR="00C05F69" w:rsidRDefault="005E7B64">
            <w:r>
              <w:rPr>
                <w:noProof/>
              </w:rPr>
              <w:drawing>
                <wp:inline distT="0" distB="0" distL="0" distR="0" wp14:anchorId="2B691597" wp14:editId="3C1FF8BD">
                  <wp:extent cx="2495550" cy="2495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CDD978" w14:textId="77777777" w:rsidR="00C05F69" w:rsidRDefault="005E7B64">
            <w:r>
              <w:rPr>
                <w:noProof/>
              </w:rPr>
              <w:lastRenderedPageBreak/>
              <w:drawing>
                <wp:inline distT="0" distB="0" distL="0" distR="0" wp14:anchorId="5A954399" wp14:editId="49EB66B7">
                  <wp:extent cx="2457450" cy="24574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CF3802" w14:textId="77777777" w:rsidR="00C05F69" w:rsidRDefault="00C05F69"/>
          <w:p w14:paraId="098E85AA" w14:textId="77777777" w:rsidR="005E7B64" w:rsidRDefault="005E7B64">
            <w:r>
              <w:rPr>
                <w:noProof/>
              </w:rPr>
              <w:drawing>
                <wp:inline distT="0" distB="0" distL="0" distR="0" wp14:anchorId="126D9C7B" wp14:editId="76E970A2">
                  <wp:extent cx="2470150" cy="2470150"/>
                  <wp:effectExtent l="0" t="0" r="6350" b="63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1AD54F" w14:textId="74695FD6" w:rsidR="007F0251" w:rsidRDefault="007F0251"/>
        </w:tc>
      </w:tr>
      <w:tr w:rsidR="00FF5117" w14:paraId="4E526E8A" w14:textId="77777777" w:rsidTr="004B3D38">
        <w:trPr>
          <w:trHeight w:val="2060"/>
        </w:trPr>
        <w:tc>
          <w:tcPr>
            <w:tcW w:w="4622" w:type="dxa"/>
          </w:tcPr>
          <w:p w14:paraId="1F14A15E" w14:textId="263D15D6" w:rsidR="00C05F69" w:rsidRDefault="00055A0A">
            <w:pPr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br/>
            </w:r>
            <w:r w:rsidR="00C05F69" w:rsidRPr="00C05F69">
              <w:rPr>
                <w:i/>
                <w:iCs/>
              </w:rPr>
              <w:t>When it comes to deworming cattle, you want to be confident that your dewormer is up for the job.</w:t>
            </w:r>
          </w:p>
          <w:p w14:paraId="353F3327" w14:textId="77777777" w:rsidR="00190DAA" w:rsidRDefault="00190DAA">
            <w:pPr>
              <w:rPr>
                <w:i/>
                <w:iCs/>
              </w:rPr>
            </w:pPr>
          </w:p>
          <w:p w14:paraId="05DA22DE" w14:textId="5DB3F362" w:rsidR="00190DAA" w:rsidRPr="00C05F69" w:rsidRDefault="00190DAA">
            <w:pPr>
              <w:rPr>
                <w:i/>
                <w:iCs/>
              </w:rPr>
            </w:pPr>
            <w:r>
              <w:rPr>
                <w:i/>
                <w:iCs/>
              </w:rPr>
              <w:t>Visit</w:t>
            </w:r>
            <w:r w:rsidR="004E2C9C">
              <w:rPr>
                <w:i/>
                <w:iCs/>
              </w:rPr>
              <w:t xml:space="preserve"> the store today and stock up on Safe-Guard</w:t>
            </w:r>
            <w:r w:rsidR="006E5AE2">
              <w:rPr>
                <w:i/>
                <w:iCs/>
              </w:rPr>
              <w:t>®</w:t>
            </w:r>
            <w:r w:rsidR="004B3D38">
              <w:rPr>
                <w:i/>
                <w:iCs/>
              </w:rPr>
              <w:t xml:space="preserve"> produc</w:t>
            </w:r>
            <w:r w:rsidR="00954322">
              <w:rPr>
                <w:i/>
                <w:iCs/>
              </w:rPr>
              <w:t>ts</w:t>
            </w:r>
            <w:r w:rsidR="004E2C9C">
              <w:rPr>
                <w:i/>
                <w:iCs/>
              </w:rPr>
              <w:t xml:space="preserve"> from Merck Animal Health. They offer different formulations to fit every operation. </w:t>
            </w:r>
          </w:p>
        </w:tc>
        <w:tc>
          <w:tcPr>
            <w:tcW w:w="4728" w:type="dxa"/>
          </w:tcPr>
          <w:p w14:paraId="1C784DEE" w14:textId="02006826" w:rsidR="003B0D44" w:rsidRDefault="00FF5117">
            <w:r>
              <w:rPr>
                <w:noProof/>
              </w:rPr>
              <w:drawing>
                <wp:inline distT="0" distB="0" distL="0" distR="0" wp14:anchorId="64A8330C" wp14:editId="63670555">
                  <wp:extent cx="2495550" cy="2495550"/>
                  <wp:effectExtent l="0" t="0" r="0" b="0"/>
                  <wp:docPr id="6" name="Picture 6" descr="A picture containing text, mammal, foo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text, mammal, food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0251" w14:paraId="6F5D177F" w14:textId="77777777" w:rsidTr="004B3D38">
        <w:trPr>
          <w:trHeight w:val="2060"/>
        </w:trPr>
        <w:tc>
          <w:tcPr>
            <w:tcW w:w="4622" w:type="dxa"/>
          </w:tcPr>
          <w:p w14:paraId="21ACD130" w14:textId="77777777" w:rsidR="007F0251" w:rsidRDefault="007F0251" w:rsidP="007F0251">
            <w:pPr>
              <w:rPr>
                <w:i/>
                <w:iCs/>
              </w:rPr>
            </w:pPr>
          </w:p>
          <w:p w14:paraId="466D90CB" w14:textId="3C8050E9" w:rsidR="007F0251" w:rsidRPr="007F0251" w:rsidRDefault="007F0251" w:rsidP="007F0251">
            <w:pPr>
              <w:rPr>
                <w:i/>
                <w:iCs/>
              </w:rPr>
            </w:pPr>
            <w:r w:rsidRPr="007F0251">
              <w:rPr>
                <w:i/>
                <w:iCs/>
              </w:rPr>
              <w:t>Did you know your cattle antibiotics are switching to prescription-only?</w:t>
            </w:r>
          </w:p>
          <w:p w14:paraId="74589F3F" w14:textId="77777777" w:rsidR="007F0251" w:rsidRPr="007F0251" w:rsidRDefault="007F0251" w:rsidP="007F0251">
            <w:pPr>
              <w:rPr>
                <w:i/>
                <w:iCs/>
              </w:rPr>
            </w:pPr>
          </w:p>
          <w:p w14:paraId="06E23C7C" w14:textId="77777777" w:rsidR="007F0251" w:rsidRPr="007F0251" w:rsidRDefault="007F0251" w:rsidP="007F0251">
            <w:pPr>
              <w:rPr>
                <w:i/>
                <w:iCs/>
              </w:rPr>
            </w:pPr>
            <w:r w:rsidRPr="007F0251">
              <w:rPr>
                <w:i/>
                <w:iCs/>
              </w:rPr>
              <w:t>Prevent disease before it makes a stop in your herd. Visit our animal health aisle to find reliable products that promote healthy calves from the start.</w:t>
            </w:r>
          </w:p>
          <w:p w14:paraId="3037199E" w14:textId="77777777" w:rsidR="007F0251" w:rsidRPr="007F0251" w:rsidRDefault="007F0251" w:rsidP="007F0251">
            <w:pPr>
              <w:rPr>
                <w:i/>
                <w:iCs/>
              </w:rPr>
            </w:pPr>
          </w:p>
          <w:p w14:paraId="533FB4DA" w14:textId="4CDEA18F" w:rsidR="007F0251" w:rsidRDefault="007F0251" w:rsidP="007F0251">
            <w:pPr>
              <w:rPr>
                <w:i/>
                <w:iCs/>
              </w:rPr>
            </w:pPr>
            <w:r w:rsidRPr="007F0251">
              <w:rPr>
                <w:i/>
                <w:iCs/>
                <w:color w:val="FF0000"/>
              </w:rPr>
              <w:t>**FPO if a store wants to add their specific logo.</w:t>
            </w:r>
          </w:p>
        </w:tc>
        <w:tc>
          <w:tcPr>
            <w:tcW w:w="4728" w:type="dxa"/>
          </w:tcPr>
          <w:p w14:paraId="7342560B" w14:textId="309EBA07" w:rsidR="007F0251" w:rsidRDefault="009A59EC">
            <w:pPr>
              <w:rPr>
                <w:noProof/>
              </w:rPr>
            </w:pPr>
            <w:r w:rsidRPr="009A59EC">
              <w:rPr>
                <w:noProof/>
              </w:rPr>
              <w:drawing>
                <wp:inline distT="0" distB="0" distL="0" distR="0" wp14:anchorId="545379BB" wp14:editId="6BDCCFAD">
                  <wp:extent cx="2571750" cy="2564057"/>
                  <wp:effectExtent l="0" t="0" r="0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992" cy="257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08BD5" w14:textId="401EB61B" w:rsidR="007F0251" w:rsidRDefault="007F0251">
            <w:pPr>
              <w:rPr>
                <w:noProof/>
              </w:rPr>
            </w:pPr>
          </w:p>
          <w:p w14:paraId="32AC3185" w14:textId="77777777" w:rsidR="007F0251" w:rsidRDefault="007F0251">
            <w:pPr>
              <w:rPr>
                <w:noProof/>
              </w:rPr>
            </w:pPr>
          </w:p>
          <w:p w14:paraId="478D24EF" w14:textId="3DC98C6E" w:rsidR="007F0251" w:rsidRDefault="007F0251">
            <w:pPr>
              <w:rPr>
                <w:noProof/>
              </w:rPr>
            </w:pPr>
          </w:p>
          <w:p w14:paraId="72361446" w14:textId="77777777" w:rsidR="007F0251" w:rsidRDefault="007F0251">
            <w:pPr>
              <w:rPr>
                <w:noProof/>
              </w:rPr>
            </w:pPr>
          </w:p>
          <w:p w14:paraId="70BAE088" w14:textId="77777777" w:rsidR="007F0251" w:rsidRDefault="007F0251">
            <w:pPr>
              <w:rPr>
                <w:noProof/>
              </w:rPr>
            </w:pPr>
          </w:p>
          <w:p w14:paraId="03CFFA7E" w14:textId="77777777" w:rsidR="007F0251" w:rsidRDefault="007F0251">
            <w:pPr>
              <w:rPr>
                <w:noProof/>
              </w:rPr>
            </w:pPr>
          </w:p>
          <w:p w14:paraId="32911632" w14:textId="77777777" w:rsidR="007F0251" w:rsidRDefault="007F0251">
            <w:pPr>
              <w:rPr>
                <w:noProof/>
              </w:rPr>
            </w:pPr>
          </w:p>
          <w:p w14:paraId="2E873A1E" w14:textId="77777777" w:rsidR="007F0251" w:rsidRDefault="007F0251">
            <w:pPr>
              <w:rPr>
                <w:noProof/>
              </w:rPr>
            </w:pPr>
          </w:p>
          <w:p w14:paraId="2748600D" w14:textId="77777777" w:rsidR="007F0251" w:rsidRDefault="007F0251">
            <w:pPr>
              <w:rPr>
                <w:noProof/>
              </w:rPr>
            </w:pPr>
          </w:p>
          <w:p w14:paraId="08896179" w14:textId="77777777" w:rsidR="007F0251" w:rsidRDefault="007F0251">
            <w:pPr>
              <w:rPr>
                <w:noProof/>
              </w:rPr>
            </w:pPr>
          </w:p>
          <w:p w14:paraId="05DF5B3A" w14:textId="77777777" w:rsidR="007F0251" w:rsidRDefault="007F0251">
            <w:pPr>
              <w:rPr>
                <w:noProof/>
              </w:rPr>
            </w:pPr>
          </w:p>
          <w:p w14:paraId="07D381F2" w14:textId="77777777" w:rsidR="007F0251" w:rsidRDefault="007F0251">
            <w:pPr>
              <w:rPr>
                <w:noProof/>
              </w:rPr>
            </w:pPr>
          </w:p>
          <w:p w14:paraId="4D0A78E9" w14:textId="77777777" w:rsidR="007F0251" w:rsidRDefault="007F0251">
            <w:pPr>
              <w:rPr>
                <w:noProof/>
              </w:rPr>
            </w:pPr>
          </w:p>
          <w:p w14:paraId="533C48E4" w14:textId="77777777" w:rsidR="007F0251" w:rsidRDefault="007F0251">
            <w:pPr>
              <w:rPr>
                <w:noProof/>
              </w:rPr>
            </w:pPr>
          </w:p>
          <w:p w14:paraId="4E09F732" w14:textId="25CD622E" w:rsidR="007F0251" w:rsidRDefault="007F0251">
            <w:pPr>
              <w:rPr>
                <w:noProof/>
              </w:rPr>
            </w:pPr>
          </w:p>
        </w:tc>
      </w:tr>
      <w:tr w:rsidR="007F0251" w14:paraId="7FF83883" w14:textId="77777777" w:rsidTr="004B3D38">
        <w:trPr>
          <w:trHeight w:val="2060"/>
        </w:trPr>
        <w:tc>
          <w:tcPr>
            <w:tcW w:w="4622" w:type="dxa"/>
          </w:tcPr>
          <w:p w14:paraId="1BC3AAE8" w14:textId="77777777" w:rsidR="007F0251" w:rsidRDefault="007F0251" w:rsidP="007F0251">
            <w:pPr>
              <w:rPr>
                <w:i/>
                <w:iCs/>
              </w:rPr>
            </w:pPr>
          </w:p>
          <w:p w14:paraId="7A825FCD" w14:textId="5AFC4A85" w:rsidR="007F0251" w:rsidRPr="007F0251" w:rsidRDefault="007F0251" w:rsidP="007F0251">
            <w:pPr>
              <w:rPr>
                <w:i/>
                <w:iCs/>
              </w:rPr>
            </w:pPr>
            <w:r w:rsidRPr="007F0251">
              <w:rPr>
                <w:i/>
                <w:iCs/>
              </w:rPr>
              <w:t>Working calves? We’ve got you covered.</w:t>
            </w:r>
          </w:p>
          <w:p w14:paraId="5B6A51DD" w14:textId="4534D77F" w:rsidR="007F0251" w:rsidRPr="007F0251" w:rsidRDefault="007F0251" w:rsidP="007F0251">
            <w:pPr>
              <w:rPr>
                <w:i/>
                <w:iCs/>
              </w:rPr>
            </w:pPr>
          </w:p>
        </w:tc>
        <w:tc>
          <w:tcPr>
            <w:tcW w:w="4728" w:type="dxa"/>
          </w:tcPr>
          <w:p w14:paraId="6FFD6E66" w14:textId="4FBEF837" w:rsidR="007F0251" w:rsidRDefault="007F0251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65A4792C" wp14:editId="378EF079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99695</wp:posOffset>
                  </wp:positionV>
                  <wp:extent cx="2628900" cy="2628900"/>
                  <wp:effectExtent l="0" t="0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2866F3" w14:textId="4B3A6E19" w:rsidR="007F0251" w:rsidRDefault="007F0251">
            <w:pPr>
              <w:rPr>
                <w:noProof/>
              </w:rPr>
            </w:pPr>
          </w:p>
          <w:p w14:paraId="1900FB7A" w14:textId="0C9CE06E" w:rsidR="007F0251" w:rsidRDefault="007F0251">
            <w:pPr>
              <w:rPr>
                <w:noProof/>
              </w:rPr>
            </w:pPr>
          </w:p>
          <w:p w14:paraId="330414C5" w14:textId="3DAC38FD" w:rsidR="007F0251" w:rsidRDefault="007F0251">
            <w:pPr>
              <w:rPr>
                <w:noProof/>
              </w:rPr>
            </w:pPr>
          </w:p>
          <w:p w14:paraId="3C682E6F" w14:textId="77777777" w:rsidR="007F0251" w:rsidRDefault="007F0251">
            <w:pPr>
              <w:rPr>
                <w:noProof/>
              </w:rPr>
            </w:pPr>
          </w:p>
          <w:p w14:paraId="7E0A7167" w14:textId="77777777" w:rsidR="007F0251" w:rsidRDefault="007F0251">
            <w:pPr>
              <w:rPr>
                <w:noProof/>
              </w:rPr>
            </w:pPr>
          </w:p>
          <w:p w14:paraId="25C9A600" w14:textId="4C618D20" w:rsidR="007F0251" w:rsidRDefault="007F0251">
            <w:pPr>
              <w:rPr>
                <w:noProof/>
              </w:rPr>
            </w:pPr>
          </w:p>
          <w:p w14:paraId="3696F256" w14:textId="77777777" w:rsidR="007F0251" w:rsidRDefault="007F0251">
            <w:pPr>
              <w:rPr>
                <w:noProof/>
              </w:rPr>
            </w:pPr>
          </w:p>
          <w:p w14:paraId="2157DA49" w14:textId="77777777" w:rsidR="007F0251" w:rsidRDefault="007F0251">
            <w:pPr>
              <w:rPr>
                <w:noProof/>
              </w:rPr>
            </w:pPr>
          </w:p>
          <w:p w14:paraId="26CA5395" w14:textId="77777777" w:rsidR="007F0251" w:rsidRDefault="007F0251">
            <w:pPr>
              <w:rPr>
                <w:noProof/>
              </w:rPr>
            </w:pPr>
          </w:p>
          <w:p w14:paraId="707343A5" w14:textId="6C452CBF" w:rsidR="007F0251" w:rsidRDefault="007F0251">
            <w:pPr>
              <w:rPr>
                <w:noProof/>
              </w:rPr>
            </w:pPr>
          </w:p>
          <w:p w14:paraId="34D28244" w14:textId="262F0B76" w:rsidR="007F0251" w:rsidRDefault="007F0251">
            <w:pPr>
              <w:rPr>
                <w:noProof/>
              </w:rPr>
            </w:pPr>
          </w:p>
          <w:p w14:paraId="75D764C9" w14:textId="634278B1" w:rsidR="007F0251" w:rsidRDefault="007F0251">
            <w:pPr>
              <w:rPr>
                <w:noProof/>
              </w:rPr>
            </w:pPr>
          </w:p>
          <w:p w14:paraId="081CF9F1" w14:textId="5AAD4BA5" w:rsidR="007F0251" w:rsidRDefault="007F0251">
            <w:pPr>
              <w:rPr>
                <w:noProof/>
              </w:rPr>
            </w:pPr>
          </w:p>
          <w:p w14:paraId="453BE284" w14:textId="256DB92C" w:rsidR="007F0251" w:rsidRDefault="007F0251">
            <w:pPr>
              <w:rPr>
                <w:noProof/>
              </w:rPr>
            </w:pPr>
          </w:p>
          <w:p w14:paraId="7D6590F1" w14:textId="77777777" w:rsidR="007F0251" w:rsidRDefault="007F0251">
            <w:pPr>
              <w:rPr>
                <w:noProof/>
              </w:rPr>
            </w:pPr>
          </w:p>
          <w:p w14:paraId="18D35F35" w14:textId="5C33F15A" w:rsidR="007F0251" w:rsidRDefault="007F0251">
            <w:pPr>
              <w:rPr>
                <w:noProof/>
              </w:rPr>
            </w:pPr>
          </w:p>
        </w:tc>
      </w:tr>
    </w:tbl>
    <w:p w14:paraId="08C0D8F6" w14:textId="77777777" w:rsidR="005C61B8" w:rsidRDefault="005C61B8"/>
    <w:sectPr w:rsidR="005C61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64104" w14:textId="77777777" w:rsidR="00397E66" w:rsidRDefault="00397E66" w:rsidP="00397E66">
      <w:pPr>
        <w:spacing w:after="0" w:line="240" w:lineRule="auto"/>
      </w:pPr>
      <w:r>
        <w:separator/>
      </w:r>
    </w:p>
  </w:endnote>
  <w:endnote w:type="continuationSeparator" w:id="0">
    <w:p w14:paraId="5DC1CD9E" w14:textId="77777777" w:rsidR="00397E66" w:rsidRDefault="00397E66" w:rsidP="00397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341703" w14:textId="77777777" w:rsidR="00397E66" w:rsidRDefault="00397E66" w:rsidP="00397E66">
      <w:pPr>
        <w:spacing w:after="0" w:line="240" w:lineRule="auto"/>
      </w:pPr>
      <w:r>
        <w:separator/>
      </w:r>
    </w:p>
  </w:footnote>
  <w:footnote w:type="continuationSeparator" w:id="0">
    <w:p w14:paraId="5610F4F2" w14:textId="77777777" w:rsidR="00397E66" w:rsidRDefault="00397E66" w:rsidP="00397E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21AF"/>
    <w:multiLevelType w:val="hybridMultilevel"/>
    <w:tmpl w:val="E79E40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13074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0D44"/>
    <w:rsid w:val="00031E51"/>
    <w:rsid w:val="00055A0A"/>
    <w:rsid w:val="00190DAA"/>
    <w:rsid w:val="00397E66"/>
    <w:rsid w:val="003A6C97"/>
    <w:rsid w:val="003B0D44"/>
    <w:rsid w:val="004515B0"/>
    <w:rsid w:val="004B3D38"/>
    <w:rsid w:val="004E2C9C"/>
    <w:rsid w:val="005C61B8"/>
    <w:rsid w:val="005E7B64"/>
    <w:rsid w:val="006E5AE2"/>
    <w:rsid w:val="007F0251"/>
    <w:rsid w:val="00954322"/>
    <w:rsid w:val="009A59EC"/>
    <w:rsid w:val="00A363E5"/>
    <w:rsid w:val="00A37FDC"/>
    <w:rsid w:val="00C05F69"/>
    <w:rsid w:val="00D0676B"/>
    <w:rsid w:val="00D77E3E"/>
    <w:rsid w:val="00E925A1"/>
    <w:rsid w:val="00FF5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041C331"/>
  <w15:chartTrackingRefBased/>
  <w15:docId w15:val="{908D9F91-4F0A-4418-82E8-51B7726F4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B0D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515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148</Words>
  <Characters>847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Wanninger, Monica</dc:creator>
  <cp:keywords/>
  <dc:description/>
  <cp:lastModifiedBy>Slawson, Jamie A.</cp:lastModifiedBy>
  <cp:revision>2</cp:revision>
  <dcterms:created xsi:type="dcterms:W3CDTF">2023-06-05T13:18:00Z</dcterms:created>
  <dcterms:modified xsi:type="dcterms:W3CDTF">2023-06-05T13:18:00Z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2023-05-23T17:00:36Z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bf73a514-d0bd-41ae-aaa3-6b16eeab5fb8</vt:lpwstr>
  </property>
  <property fmtid="{D5CDD505-2E9C-101B-9397-08002B2CF9AE}" pid="8" name="MSIP_Label_e81acc0d-dcc4-4dc9-a2c5-be70b05a2fe6_ContentBits">
    <vt:lpwstr>0</vt:lpwstr>
  </property>
  <property fmtid="{D5CDD505-2E9C-101B-9397-08002B2CF9AE}" pid="9" name="MerckAIPLabel">
    <vt:lpwstr>NotClassified</vt:lpwstr>
  </property>
  <property fmtid="{D5CDD505-2E9C-101B-9397-08002B2CF9AE}" pid="10" name="MerckAIPDataExchange">
    <vt:lpwstr>!MRKMIP@NotClassified</vt:lpwstr>
  </property>
  <property fmtid="{D5CDD505-2E9C-101B-9397-08002B2CF9AE}" pid="11" name="_AdHocReviewCycleID">
    <vt:i4>-2014606971</vt:i4>
  </property>
  <property fmtid="{D5CDD505-2E9C-101B-9397-08002B2CF9AE}" pid="12" name="_NewReviewCycle">
    <vt:lpwstr/>
  </property>
  <property fmtid="{D5CDD505-2E9C-101B-9397-08002B2CF9AE}" pid="13" name="_EmailSubject">
    <vt:lpwstr>Social Assets - MORERetailPower</vt:lpwstr>
  </property>
  <property fmtid="{D5CDD505-2E9C-101B-9397-08002B2CF9AE}" pid="14" name="_AuthorEmail">
    <vt:lpwstr>monica.wanninger@merck.com</vt:lpwstr>
  </property>
  <property fmtid="{D5CDD505-2E9C-101B-9397-08002B2CF9AE}" pid="15" name="_AuthorEmailDisplayName">
    <vt:lpwstr>Wanninger, Monica</vt:lpwstr>
  </property>
  <property fmtid="{D5CDD505-2E9C-101B-9397-08002B2CF9AE}" pid="16" name="_PreviousAdHocReviewCycleID">
    <vt:i4>-2014606971</vt:i4>
  </property>
  <property fmtid="{D5CDD505-2E9C-101B-9397-08002B2CF9AE}" pid="17" name="_ReviewingToolsShownOnce">
    <vt:lpwstr/>
  </property>
</Properties>
</file>